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EF" w:rsidRDefault="007B75EF" w:rsidP="007B75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B75EF" w:rsidRDefault="007B75EF" w:rsidP="007B75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7B75EF">
        <w:rPr>
          <w:rFonts w:ascii="方正小标宋简体" w:eastAsia="方正小标宋简体" w:hint="eastAsia"/>
          <w:sz w:val="44"/>
          <w:szCs w:val="44"/>
        </w:rPr>
        <w:t>202</w:t>
      </w:r>
      <w:r w:rsidR="00A47F0D">
        <w:rPr>
          <w:rFonts w:ascii="方正小标宋简体" w:eastAsia="方正小标宋简体"/>
          <w:sz w:val="44"/>
          <w:szCs w:val="44"/>
        </w:rPr>
        <w:t>0</w:t>
      </w:r>
      <w:r w:rsidRPr="007B75EF">
        <w:rPr>
          <w:rFonts w:ascii="方正小标宋简体" w:eastAsia="方正小标宋简体" w:hint="eastAsia"/>
          <w:sz w:val="44"/>
          <w:szCs w:val="44"/>
        </w:rPr>
        <w:t>年预算</w:t>
      </w:r>
      <w:r w:rsidR="00A47F0D">
        <w:rPr>
          <w:rFonts w:ascii="方正小标宋简体" w:eastAsia="方正小标宋简体" w:hint="eastAsia"/>
          <w:sz w:val="44"/>
          <w:szCs w:val="44"/>
        </w:rPr>
        <w:t>执行</w:t>
      </w:r>
      <w:r w:rsidRPr="007B75EF">
        <w:rPr>
          <w:rFonts w:ascii="方正小标宋简体" w:eastAsia="方正小标宋简体" w:hint="eastAsia"/>
          <w:sz w:val="44"/>
          <w:szCs w:val="44"/>
        </w:rPr>
        <w:t>及202</w:t>
      </w:r>
      <w:r w:rsidR="00A47F0D">
        <w:rPr>
          <w:rFonts w:ascii="方正小标宋简体" w:eastAsia="方正小标宋简体"/>
          <w:sz w:val="44"/>
          <w:szCs w:val="44"/>
        </w:rPr>
        <w:t>1</w:t>
      </w:r>
      <w:r w:rsidRPr="007B75EF">
        <w:rPr>
          <w:rFonts w:ascii="方正小标宋简体" w:eastAsia="方正小标宋简体" w:hint="eastAsia"/>
          <w:sz w:val="44"/>
          <w:szCs w:val="44"/>
        </w:rPr>
        <w:t>年预算</w:t>
      </w:r>
      <w:bookmarkStart w:id="0" w:name="_GoBack"/>
      <w:bookmarkEnd w:id="0"/>
    </w:p>
    <w:p w:rsidR="00EA443F" w:rsidRDefault="007B75EF" w:rsidP="007B75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B75EF">
        <w:rPr>
          <w:rFonts w:ascii="方正小标宋简体" w:eastAsia="方正小标宋简体" w:hint="eastAsia"/>
          <w:sz w:val="44"/>
          <w:szCs w:val="44"/>
        </w:rPr>
        <w:t>转移支付情况的说明</w:t>
      </w:r>
    </w:p>
    <w:p w:rsidR="007B75EF" w:rsidRPr="007B75EF" w:rsidRDefault="007B75EF" w:rsidP="007B75EF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B75EF" w:rsidRPr="007B75EF" w:rsidRDefault="007B75EF" w:rsidP="007B75EF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B75EF">
        <w:rPr>
          <w:rFonts w:ascii="黑体" w:eastAsia="黑体" w:hAnsi="黑体" w:hint="eastAsia"/>
          <w:sz w:val="32"/>
          <w:szCs w:val="32"/>
        </w:rPr>
        <w:t>2020年预算执行转移支付情况说明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根据省财政厅下达的2020年转移支付对账单和市级结算单，现将2020年</w:t>
      </w:r>
      <w:r w:rsidR="00CE32DB">
        <w:rPr>
          <w:rFonts w:ascii="仿宋" w:eastAsia="仿宋" w:hAnsi="仿宋" w:hint="eastAsia"/>
          <w:sz w:val="32"/>
          <w:szCs w:val="32"/>
        </w:rPr>
        <w:t>预算执行</w:t>
      </w:r>
      <w:r w:rsidRPr="007B75EF">
        <w:rPr>
          <w:rFonts w:ascii="仿宋" w:eastAsia="仿宋" w:hAnsi="仿宋" w:hint="eastAsia"/>
          <w:sz w:val="32"/>
          <w:szCs w:val="32"/>
        </w:rPr>
        <w:t>转移支付情况说明如下：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一、一般公共预算转移支付收入341310万元，其中：返还性收入15471万元，一般性转移支付290112万元，专项转移支付收入35727万元。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需要说明的是，部分上级转移支付补助</w:t>
      </w:r>
      <w:proofErr w:type="gramStart"/>
      <w:r w:rsidRPr="007B75EF">
        <w:rPr>
          <w:rFonts w:ascii="仿宋" w:eastAsia="仿宋" w:hAnsi="仿宋" w:hint="eastAsia"/>
          <w:sz w:val="32"/>
          <w:szCs w:val="32"/>
        </w:rPr>
        <w:t>收入因</w:t>
      </w:r>
      <w:proofErr w:type="gramEnd"/>
      <w:r w:rsidRPr="007B75EF">
        <w:rPr>
          <w:rFonts w:ascii="仿宋" w:eastAsia="仿宋" w:hAnsi="仿宋" w:hint="eastAsia"/>
          <w:sz w:val="32"/>
          <w:szCs w:val="32"/>
        </w:rPr>
        <w:t>未收到文件，待决算时调整。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二、2020年无对下专项转移支付支出。</w:t>
      </w:r>
    </w:p>
    <w:p w:rsidR="007B75EF" w:rsidRDefault="007B75EF" w:rsidP="007B75E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B75EF" w:rsidRPr="007B75EF" w:rsidRDefault="007B75EF" w:rsidP="007B75EF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B75EF">
        <w:rPr>
          <w:rFonts w:ascii="黑体" w:eastAsia="黑体" w:hAnsi="黑体" w:hint="eastAsia"/>
          <w:sz w:val="32"/>
          <w:szCs w:val="32"/>
        </w:rPr>
        <w:t>2021年预算转移支付情况说明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根据省财政厅提前下达的2021年转移支付，结合2020年转移支付到位情况，现将2021年上级转移支付预算情况说明如下：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一、一般公共预算转移支付收入199777万元，其中：返还性收入15471万元，一般性转移支付收入164230，专项转移支付收入20076万元。</w:t>
      </w:r>
    </w:p>
    <w:p w:rsidR="007B75EF" w:rsidRPr="007B75EF" w:rsidRDefault="007B75EF" w:rsidP="007B75EF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75EF">
        <w:rPr>
          <w:rFonts w:ascii="仿宋" w:eastAsia="仿宋" w:hAnsi="仿宋" w:hint="eastAsia"/>
          <w:sz w:val="32"/>
          <w:szCs w:val="32"/>
        </w:rPr>
        <w:t>二、2021年无对下专项转移支付支出预算。</w:t>
      </w:r>
    </w:p>
    <w:sectPr w:rsidR="007B75EF" w:rsidRPr="007B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B49D5"/>
    <w:multiLevelType w:val="hybridMultilevel"/>
    <w:tmpl w:val="A7A4CF78"/>
    <w:lvl w:ilvl="0" w:tplc="D3B0B176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E12D93"/>
    <w:multiLevelType w:val="hybridMultilevel"/>
    <w:tmpl w:val="DA3A8EAC"/>
    <w:lvl w:ilvl="0" w:tplc="C9CC460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9F"/>
    <w:rsid w:val="007B75EF"/>
    <w:rsid w:val="00A2759F"/>
    <w:rsid w:val="00A47F0D"/>
    <w:rsid w:val="00CE32DB"/>
    <w:rsid w:val="00E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6532"/>
  <w15:chartTrackingRefBased/>
  <w15:docId w15:val="{D1A4218A-4578-48B8-B1D9-CDA53BBD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>Win7_64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</dc:creator>
  <cp:keywords/>
  <dc:description/>
  <cp:lastModifiedBy>Win7_64</cp:lastModifiedBy>
  <cp:revision>7</cp:revision>
  <dcterms:created xsi:type="dcterms:W3CDTF">2021-03-15T06:00:00Z</dcterms:created>
  <dcterms:modified xsi:type="dcterms:W3CDTF">2021-03-15T06:11:00Z</dcterms:modified>
</cp:coreProperties>
</file>